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BB" w:rsidRDefault="00D95BBB" w:rsidP="00D95BBB">
      <w:pPr>
        <w:tabs>
          <w:tab w:val="left" w:pos="2835"/>
        </w:tabs>
        <w:spacing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lang w:eastAsia="hu-HU"/>
        </w:rPr>
      </w:pPr>
    </w:p>
    <w:p w:rsidR="00D95BBB" w:rsidRPr="00A91A15" w:rsidRDefault="00D95BBB" w:rsidP="00D95BBB">
      <w:pPr>
        <w:tabs>
          <w:tab w:val="left" w:pos="2835"/>
        </w:tabs>
        <w:spacing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A TFSZ 2024. év eseményeinek SZAKMAI BESZÁMOLÓJA, és</w:t>
      </w:r>
    </w:p>
    <w:p w:rsidR="00D95BBB" w:rsidRPr="00A91A15" w:rsidRDefault="00D95BBB" w:rsidP="00D95BBB">
      <w:pPr>
        <w:tabs>
          <w:tab w:val="left" w:pos="2835"/>
        </w:tabs>
        <w:spacing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D95BBB" w:rsidRPr="00A91A15" w:rsidRDefault="00D95BBB" w:rsidP="00D95BBB">
      <w:pPr>
        <w:tabs>
          <w:tab w:val="left" w:pos="2835"/>
        </w:tabs>
        <w:spacing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2025. év TERVEZETT PROGRAMJAI</w:t>
      </w:r>
    </w:p>
    <w:p w:rsidR="00D95BBB" w:rsidRDefault="00D95BBB" w:rsidP="00D95BBB">
      <w:pPr>
        <w:spacing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8F7F48" w:rsidRPr="00A91A15" w:rsidRDefault="008F7F48" w:rsidP="00D95BBB">
      <w:pPr>
        <w:spacing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D95BBB" w:rsidRPr="00385D8C" w:rsidRDefault="00D95BBB" w:rsidP="00D95BBB">
      <w:pPr>
        <w:spacing w:line="240" w:lineRule="auto"/>
        <w:rPr>
          <w:rFonts w:eastAsia="Times New Roman" w:cstheme="minorHAnsi"/>
          <w:b/>
          <w:bCs/>
          <w:color w:val="000000"/>
          <w:sz w:val="26"/>
          <w:szCs w:val="26"/>
          <w:lang w:eastAsia="hu-HU"/>
        </w:rPr>
      </w:pPr>
    </w:p>
    <w:p w:rsidR="00D95BBB" w:rsidRPr="00A91A15" w:rsidRDefault="00D95BBB" w:rsidP="00D95BBB">
      <w:pPr>
        <w:spacing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I  </w:t>
      </w:r>
      <w:proofErr w:type="gram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A</w:t>
      </w:r>
      <w:proofErr w:type="gramEnd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TFSZ SZAKMAI BESZÁMOLÓJA</w:t>
      </w:r>
    </w:p>
    <w:p w:rsidR="00D95BBB" w:rsidRPr="00A91A15" w:rsidRDefault="00D95BBB" w:rsidP="00D95BBB">
      <w:pPr>
        <w:spacing w:line="240" w:lineRule="auto"/>
        <w:rPr>
          <w:rFonts w:eastAsia="Times New Roman" w:cstheme="minorHAnsi"/>
          <w:sz w:val="28"/>
          <w:szCs w:val="28"/>
          <w:lang w:eastAsia="hu-HU"/>
        </w:rPr>
      </w:pPr>
    </w:p>
    <w:p w:rsidR="00D95BBB" w:rsidRPr="00A91A15" w:rsidRDefault="00D95BBB" w:rsidP="00D95BBB">
      <w:pPr>
        <w:spacing w:line="240" w:lineRule="auto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Természetjáró Fiatalok Szövetsége (TFSZ) a Honvédség és Társadalom Baráti Körök Országos Közhasznú Szövetségének</w:t>
      </w:r>
      <w:r w:rsidRPr="00A91A15">
        <w:rPr>
          <w:rFonts w:eastAsia="Times New Roman" w:cstheme="minorHAnsi"/>
          <w:b/>
          <w:bCs/>
          <w:sz w:val="28"/>
          <w:szCs w:val="28"/>
          <w:lang w:eastAsia="hu-HU"/>
        </w:rPr>
        <w:t xml:space="preserve"> tagszervezeteként</w:t>
      </w:r>
      <w:r w:rsidRPr="00A91A15">
        <w:rPr>
          <w:rFonts w:eastAsia="Times New Roman" w:cstheme="minorHAnsi"/>
          <w:sz w:val="28"/>
          <w:szCs w:val="28"/>
          <w:lang w:eastAsia="hu-HU"/>
        </w:rPr>
        <w:t xml:space="preserve"> 2011 óta szolgálja a hazaszeretetre nevelés közös ügyét.</w:t>
      </w:r>
    </w:p>
    <w:p w:rsidR="00D95BBB" w:rsidRPr="00A91A15" w:rsidRDefault="00D95BBB" w:rsidP="00D95BBB">
      <w:pPr>
        <w:spacing w:line="240" w:lineRule="auto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D95BBB" w:rsidRPr="00A91A15" w:rsidRDefault="00D95BBB" w:rsidP="00D95BBB">
      <w:pPr>
        <w:rPr>
          <w:rFonts w:cstheme="minorHAnsi"/>
          <w:sz w:val="28"/>
          <w:szCs w:val="28"/>
        </w:rPr>
      </w:pPr>
      <w:r w:rsidRPr="00A91A15">
        <w:rPr>
          <w:rFonts w:cstheme="minorHAnsi"/>
          <w:sz w:val="28"/>
          <w:szCs w:val="28"/>
        </w:rPr>
        <w:t>- A Természetjáró Fiatalok Szövetsége (TFSZ) tagszervezeteinek száma 11.</w:t>
      </w:r>
    </w:p>
    <w:p w:rsidR="00D95BBB" w:rsidRPr="00A91A15" w:rsidRDefault="00D95BBB" w:rsidP="00D95BBB">
      <w:pPr>
        <w:rPr>
          <w:rFonts w:cstheme="minorHAnsi"/>
          <w:sz w:val="28"/>
          <w:szCs w:val="28"/>
        </w:rPr>
      </w:pPr>
      <w:r w:rsidRPr="00A91A15">
        <w:rPr>
          <w:rFonts w:cstheme="minorHAnsi"/>
          <w:sz w:val="28"/>
          <w:szCs w:val="28"/>
        </w:rPr>
        <w:t>A különböző programokon eze</w:t>
      </w:r>
      <w:r w:rsidR="00E460C3">
        <w:rPr>
          <w:rFonts w:cstheme="minorHAnsi"/>
          <w:sz w:val="28"/>
          <w:szCs w:val="28"/>
        </w:rPr>
        <w:t>n felül évenként eltérően kb. 25</w:t>
      </w:r>
      <w:r w:rsidRPr="00A91A15">
        <w:rPr>
          <w:rFonts w:cstheme="minorHAnsi"/>
          <w:sz w:val="28"/>
          <w:szCs w:val="28"/>
        </w:rPr>
        <w:t xml:space="preserve"> szervezettel van együttműködésünk (pl. teljesítménytúrák, pályázatok, versenyek stb.). </w:t>
      </w:r>
    </w:p>
    <w:p w:rsidR="00D95BBB" w:rsidRPr="00A91A15" w:rsidRDefault="00D95BBB" w:rsidP="00D95BBB">
      <w:pPr>
        <w:rPr>
          <w:rFonts w:cstheme="minorHAnsi"/>
          <w:sz w:val="28"/>
          <w:szCs w:val="28"/>
        </w:rPr>
      </w:pPr>
      <w:r w:rsidRPr="00A91A15">
        <w:rPr>
          <w:rFonts w:cstheme="minorHAnsi"/>
          <w:sz w:val="28"/>
          <w:szCs w:val="28"/>
        </w:rPr>
        <w:t>Közhasznú szervezetként programjainkhoz csatlakozhatnak baráti társaságok, és egyének is (pl. Országos Természetjáró Vetélkedő).</w:t>
      </w:r>
    </w:p>
    <w:p w:rsidR="00D95BBB" w:rsidRPr="00A91A15" w:rsidRDefault="00D95BBB" w:rsidP="00D95BBB">
      <w:pPr>
        <w:spacing w:line="240" w:lineRule="auto"/>
        <w:rPr>
          <w:rFonts w:eastAsia="Times New Roman" w:cstheme="minorHAnsi"/>
          <w:b/>
          <w:sz w:val="28"/>
          <w:szCs w:val="28"/>
          <w:lang w:eastAsia="hu-HU"/>
        </w:rPr>
      </w:pPr>
    </w:p>
    <w:p w:rsidR="00D95BBB" w:rsidRPr="00A91A15" w:rsidRDefault="00D95BBB" w:rsidP="00D95BBB">
      <w:pPr>
        <w:spacing w:line="240" w:lineRule="auto"/>
        <w:rPr>
          <w:rFonts w:eastAsia="Times New Roman" w:cstheme="minorHAnsi"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color w:val="000000"/>
          <w:sz w:val="28"/>
          <w:szCs w:val="28"/>
          <w:lang w:eastAsia="hu-HU"/>
        </w:rPr>
        <w:t xml:space="preserve">A beszámoló a TFSZ tervezett, és az abból megvalósult programok értékelése alapján készült. </w:t>
      </w:r>
    </w:p>
    <w:p w:rsidR="00D95BBB" w:rsidRPr="00A91A15" w:rsidRDefault="00D95BBB" w:rsidP="00D95BBB">
      <w:pPr>
        <w:spacing w:line="240" w:lineRule="auto"/>
        <w:rPr>
          <w:rFonts w:eastAsia="Times New Roman" w:cstheme="minorHAnsi"/>
          <w:sz w:val="28"/>
          <w:szCs w:val="28"/>
          <w:lang w:eastAsia="hu-HU"/>
        </w:rPr>
      </w:pPr>
    </w:p>
    <w:p w:rsidR="00D95BBB" w:rsidRPr="00A91A15" w:rsidRDefault="00D95BBB" w:rsidP="00D95BBB">
      <w:pPr>
        <w:rPr>
          <w:rFonts w:cstheme="minorHAnsi"/>
          <w:b/>
          <w:sz w:val="28"/>
          <w:szCs w:val="28"/>
        </w:rPr>
      </w:pPr>
      <w:r w:rsidRPr="00A91A15">
        <w:rPr>
          <w:rFonts w:cstheme="minorHAnsi"/>
          <w:b/>
          <w:sz w:val="28"/>
          <w:szCs w:val="28"/>
        </w:rPr>
        <w:t xml:space="preserve">Programjaink indirekt módon, de cselekvő formában járultak hozzá a hazaszeretet, </w:t>
      </w:r>
      <w:r w:rsidR="00E460C3">
        <w:rPr>
          <w:rFonts w:cstheme="minorHAnsi"/>
          <w:b/>
          <w:sz w:val="28"/>
          <w:szCs w:val="28"/>
        </w:rPr>
        <w:t xml:space="preserve">és </w:t>
      </w:r>
      <w:r w:rsidRPr="00A91A15">
        <w:rPr>
          <w:rFonts w:cstheme="minorHAnsi"/>
          <w:b/>
          <w:sz w:val="28"/>
          <w:szCs w:val="28"/>
        </w:rPr>
        <w:t>a honvédelmi ismeretek megerősítésében.</w:t>
      </w:r>
    </w:p>
    <w:p w:rsidR="00D95BBB" w:rsidRPr="00A91A15" w:rsidRDefault="00D95BBB" w:rsidP="00D95BBB">
      <w:pPr>
        <w:rPr>
          <w:rFonts w:cstheme="minorHAnsi"/>
          <w:b/>
          <w:sz w:val="28"/>
          <w:szCs w:val="28"/>
        </w:rPr>
      </w:pPr>
    </w:p>
    <w:p w:rsidR="00AE5DED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TFSZ Közgyűlés és ifjúsági vezetői tanácskozás, Pénzesgyőr 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D95BBB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2024. március 1-3.  11 fővel rendeztük meg a tanácskozást.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Értékeltük az elmúlt évek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eredményeit és kudarcait. Megfogalmaztuk az előttünk álló feladatokat, megbeszéltük az új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programokat a megvalósításra érdemes feladatokat és a kiírások elkészítésének felelőseit,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valamint átadtuk az Ifjúsági Természetjárásért Díjat és Emlékplakettet illetve az Ezüstfokos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vándordíjat.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Az elnökség a saját munkáját online módon szervezte meg, a tagszervezetekkel a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kapcsolatot Hírlevél útján tartotta.</w:t>
      </w: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Pr="00A91A15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lastRenderedPageBreak/>
        <w:t>2024. évi Természetjáró Fiatalok Túra Tábora (</w:t>
      </w:r>
      <w:proofErr w:type="spellStart"/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>TeFiTT</w:t>
      </w:r>
      <w:proofErr w:type="spellEnd"/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>)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Természetjáró Fiatalok Túra Táborát 2024. június 30 – július 6. között rendeztük 23 fő</w:t>
      </w:r>
      <w:r w:rsidR="00D95BBB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részvételével Nagyvisnyón.  </w:t>
      </w:r>
    </w:p>
    <w:p w:rsidR="008F7F48" w:rsidRPr="00A91A15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tábor programjai: </w:t>
      </w:r>
    </w:p>
    <w:p w:rsidR="008F7F48" w:rsidRPr="00A91A15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> K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irándulás a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Dédesi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várhoz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> Kirándulás a Szalajka-völgybe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> Kirándulás a Lázbérci-víztározóhoz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> Kirándulás Egerbe, strandolás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 xml:space="preserve"> </w:t>
      </w:r>
      <w:proofErr w:type="gramStart"/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>sportjátékok</w:t>
      </w:r>
      <w:proofErr w:type="gramEnd"/>
      <w:r w:rsidRPr="00A91A15">
        <w:rPr>
          <w:rFonts w:ascii="Calibri" w:eastAsia="Times New Roman" w:hAnsi="Calibri" w:cs="Calibri"/>
          <w:bCs/>
          <w:color w:val="000000"/>
          <w:sz w:val="28"/>
          <w:szCs w:val="28"/>
          <w:lang w:eastAsia="hu-HU"/>
        </w:rPr>
        <w:t xml:space="preserve"> a Boróka-táborban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A </w:t>
      </w: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Határjárás teljesítménytúrát</w:t>
      </w: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június 16-án 42 fő részvételével rendeztük meg.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versennyel emléket állítottunk a tragikus hirtelenséggel elhunyt Németh Lászlónak (1962-2013), aki a Határjárás teljesítménytúra megálmodója és 2010-2013. között a főszervezője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volt. A túra városvédő teljesítménytúra, mely a Pest, Buda, Óbuda egyesítésekor (1872)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kijelölt határt és az ott 1878-1882 között felállított határköveket követte. A túrát 10, 17 és 27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km-es távon rendeztük meg.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Dűlőkeresztelő teljesítménytúra </w:t>
      </w: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>(szeptember 21.)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C44E44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A túrát 3, 8, 12 és 24 km-es távon rendeztük meg Hűvösvölgy – Látó-hegy -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Szépjuhászné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–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Zugliget –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Makkosmária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–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Szépjuhászné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- Hűvösvölgy útvonalon. 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túra az 1847. évi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Dűlőkeresztelőnek állított emléket, amelyen a budai német földrajzi neveket magyar nevekre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cserélték.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Résztvevők száma: 87 fő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 olt.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Gyermeknap </w:t>
      </w:r>
      <w:proofErr w:type="gramStart"/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Kupa</w:t>
      </w: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tájékozódási</w:t>
      </w:r>
      <w:proofErr w:type="gramEnd"/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verseny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Május 25-én Nagykovácsiban rendeztük meg tájékozódási versenyünket négy kategóriában.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résztvevők száma: 68 fő volt.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lastRenderedPageBreak/>
        <w:t xml:space="preserve">A </w:t>
      </w: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Gémes </w:t>
      </w:r>
      <w:proofErr w:type="gramStart"/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Kupa</w:t>
      </w: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tájékozódási</w:t>
      </w:r>
      <w:proofErr w:type="gramEnd"/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verseny</w:t>
      </w:r>
    </w:p>
    <w:p w:rsidR="008F7F48" w:rsidRPr="008F7F48" w:rsidRDefault="008F7F48" w:rsidP="008F7F48">
      <w:pPr>
        <w:spacing w:line="240" w:lineRule="auto"/>
        <w:ind w:left="360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Szeptember 28-án Budapesten, a Városmajorban és a Vérmezőn rendeztük meg, két</w:t>
      </w:r>
      <w:r w:rsidR="00A8717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kategóriában. A résztvevők száma 41 fő volt.</w:t>
      </w:r>
    </w:p>
    <w:p w:rsidR="00C44E44" w:rsidRPr="00A91A15" w:rsidRDefault="00C44E44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A40EBC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Október 1-jei kezdéssel egyik tagszervezetünk segítségével meghirdettük az </w:t>
      </w: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Országos</w:t>
      </w:r>
      <w:r w:rsidR="00C44E44"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</w:t>
      </w: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Természetjáró Vetélkedőt</w:t>
      </w: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>, két kategóriában, általános – és középiskolások részére.</w:t>
      </w:r>
    </w:p>
    <w:p w:rsidR="008F7F48" w:rsidRPr="008F7F48" w:rsidRDefault="008F7F48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C44E44" w:rsidRPr="00A91A15" w:rsidRDefault="00A40EBC" w:rsidP="008F7F48">
      <w:pPr>
        <w:pStyle w:val="Listaszerbekezds"/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>A</w:t>
      </w:r>
      <w:r w:rsid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vetélkedő online zajlik, a feladatok megoldásait e-mailen kell beküldeni. 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3 fordulós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versenyből 2024-ben az első forduló zajlott le. A vetélkedőre 17 általános iskolás és 7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középiskolás csapat jelentkezett az ország 11 településéről.</w:t>
      </w:r>
    </w:p>
    <w:p w:rsidR="00A87178" w:rsidRPr="00A91A15" w:rsidRDefault="00A8717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C44E44" w:rsidRDefault="00AE5DED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hu-HU"/>
        </w:rPr>
        <w:t>Összesen 677 tanulót és 1</w:t>
      </w:r>
      <w:r w:rsidR="003C134A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9 </w:t>
      </w:r>
      <w:r w:rsidR="00C44E44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mentortanárt sikerül kivinni a természetbe</w:t>
      </w:r>
      <w:r w:rsidR="00A87178">
        <w:rPr>
          <w:rFonts w:eastAsia="Times New Roman" w:cstheme="minorHAnsi"/>
          <w:bCs/>
          <w:color w:val="000000"/>
          <w:sz w:val="28"/>
          <w:szCs w:val="28"/>
          <w:lang w:eastAsia="hu-HU"/>
        </w:rPr>
        <w:t>.</w:t>
      </w: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II.  </w:t>
      </w:r>
      <w:proofErr w:type="gram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A</w:t>
      </w:r>
      <w:proofErr w:type="gramEnd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TFSZ 2025. évi CÉLKITŰZÉSEI ÉS PROJEKTJEINEK RÖVID ISMERTETÉSE</w:t>
      </w:r>
    </w:p>
    <w:p w:rsidR="00A65225" w:rsidRDefault="00A65225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E5DED" w:rsidRPr="00A91A15" w:rsidRDefault="00AE5DED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A TFSZ előtt álló négy fő cél (szervezetfejlesztés, gazdasági stabilitás,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kommunikáció-reklám-propaganda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, vonzó rendezvények) egymással kölcsönhatásban vannak, egyik terület</w:t>
      </w:r>
      <w:r w:rsidR="00A65225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kiemelése sem történhet más célok rovására. </w:t>
      </w:r>
    </w:p>
    <w:p w:rsidR="00A65225" w:rsidRPr="00A91A15" w:rsidRDefault="00A65225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65225" w:rsidRPr="00A91A15" w:rsidRDefault="00A65225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2025-ben ünnepli megalakulásának 35. évfor</w:t>
      </w:r>
      <w:r w:rsidR="004F2EFC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d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ulóját a TFSZ</w:t>
      </w:r>
      <w:r w:rsidR="004F2EFC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.</w:t>
      </w:r>
    </w:p>
    <w:p w:rsidR="004F2EFC" w:rsidRPr="00A91A15" w:rsidRDefault="004F2EF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4F2EFC" w:rsidRPr="00A91A15" w:rsidRDefault="004F2EF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Programjainkat ennek szellemében szervezzük:</w:t>
      </w:r>
    </w:p>
    <w:p w:rsidR="004F2EFC" w:rsidRPr="00A91A15" w:rsidRDefault="004F2EF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proofErr w:type="gram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Közgyűlést, túráinkat, versenyeinket, táborainkat és</w:t>
      </w:r>
    </w:p>
    <w:p w:rsidR="004F2EFC" w:rsidRPr="00A91A15" w:rsidRDefault="004F2EFC" w:rsidP="004F2EF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Országos Természetjáró Vetélkedő (OTV) eredményhirdetését is.</w:t>
      </w:r>
    </w:p>
    <w:p w:rsidR="004F2EFC" w:rsidRDefault="004F2EF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4F2EFC" w:rsidRPr="00A91A15" w:rsidRDefault="00FA5438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PROGRAMJAINK</w:t>
      </w:r>
    </w:p>
    <w:p w:rsidR="008F7F48" w:rsidRDefault="008F7F4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65225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1. 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Februárban KÖZGYŰLÉS</w:t>
      </w:r>
      <w:r w:rsidR="00A40EBC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, és az éves munka, illetve a 2025-ös év feladatainak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proofErr w:type="gram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megbeszélése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Helyszín: egyeztetés alatt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lastRenderedPageBreak/>
        <w:t>2. Vili túrái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(a részletek kidolgozás folyamatban van)</w:t>
      </w:r>
    </w:p>
    <w:p w:rsidR="00A65225" w:rsidRPr="00A91A15" w:rsidRDefault="00A65225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Vándor Vili (kabala figuránk) utazna mindenfelé az országban, túrázhat velünk, illetve akár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tagszervezetekkel is, és folyamatos beszámolókkal szórakoztatná a nagyérdeműt. Így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növelné a TFSZ ismertségét. 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csapatok/iskolák készíthetnek egy saját bábut, ami lehet akár egy felöltöztetett plüss is.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Adhatnak neki nevet, kitalálhatnák a saját stílusát történetét. Utána ezzel a bábuval járnának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kirándulni.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kirándulásokról fényképes beszámolót, esetleg videót készítenek. Ha a fényképeken a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bábu, a beszámolóban pedig a túra élménye és a meglátogatott hely van a középpontban,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akkor azt felhasználhatja (gyűjthetjük a weboldalon) a TFSZ is rendezvényein,</w:t>
      </w:r>
      <w:r w:rsidR="00A65225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kiadványaiban.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65225" w:rsidRPr="00A91A15" w:rsidRDefault="00A40EBC" w:rsidP="00A65225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3.</w:t>
      </w:r>
      <w:r w:rsidR="00A65225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="00A65225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Or</w:t>
      </w:r>
      <w:r w:rsidR="00FA5438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szágos Természetjáró Vetélkedő (</w:t>
      </w:r>
      <w:r w:rsidR="00A65225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OTV</w:t>
      </w:r>
      <w:r w:rsidR="00FA5438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)                                  </w:t>
      </w:r>
    </w:p>
    <w:p w:rsidR="00A65225" w:rsidRPr="00A91A15" w:rsidRDefault="00A65225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A Természetjáró Fiatalok Szövetsége (TFSZ) egyik tagszervezete (Gémes TE)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proofErr w:type="gram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közreműködésével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folytatja a 2024-ben meghirdetett Országos Természetjáró Vetélkedőt.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Témák: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- Településismeret és honismeret,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- Turisztikai, honvédelmi és tájékozódási ismeretek, várak, csatahelyek megismerése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- Természetismeret: erdők, mezők és vizek lakói, természetvédelem, és környezetvédelem.</w:t>
      </w:r>
    </w:p>
    <w:p w:rsidR="00AE5DED" w:rsidRPr="00A91A15" w:rsidRDefault="00AE5DED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4. 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A Szent Kristóf Tanösvény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felfestése részben megtörtént, nyár elején befejezzük a</w:t>
      </w:r>
      <w:r w:rsidR="00E97C5B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munkát.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Ehhez kapcsolódóan írjuk ki a tematikus Szent Kristóf teljesítménytúrát a nyári időszakban.</w:t>
      </w: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8717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Kialakítunk egy babakocsival is teljesíthető szakaszt is.</w:t>
      </w:r>
    </w:p>
    <w:p w:rsidR="00A87178" w:rsidRPr="00A87178" w:rsidRDefault="00A87178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5. Javaslatokat gyűjtünk 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ITD díjazásra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, kiírjuk a felhívást.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Az Ifjúsági Természetjárásért Díjakat a Természetjáró Fiatalok Szövetsége (TFSZ) ítéli oda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minden évben olyan személyeknek, akik kiemelkedő munkát végeztek az ifjúsági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természetjárás fejlesztése, népszerűsítése kapcsán.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6.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A </w:t>
      </w:r>
      <w:proofErr w:type="spell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TeFiTT</w:t>
      </w:r>
      <w:proofErr w:type="spellEnd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keretében (augusztusban), önálló </w:t>
      </w:r>
      <w:proofErr w:type="spell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altáborként</w:t>
      </w:r>
      <w:proofErr w:type="spellEnd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tervezzük megszervezni egy</w:t>
      </w:r>
      <w:r w:rsidR="00A65225"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ifjúsági túrázói (túravezetői) oktatással egybekötött tábort.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lastRenderedPageBreak/>
        <w:t>Kidolgozzuk a tematikáját, megkeressük a képzés anyagi forrását, a vándortábor-vezetői</w:t>
      </w:r>
      <w:r w:rsidR="00A65225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tanfolyamot végzett pedagógusok részére szervezendő továbbképzésre.                            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87178" w:rsidRDefault="00A40EBC" w:rsidP="00A8717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8717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Természetjáró Fiatalok Túra Tábora (</w:t>
      </w:r>
      <w:proofErr w:type="spellStart"/>
      <w:r w:rsidRPr="00A8717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TeFiTT</w:t>
      </w:r>
      <w:proofErr w:type="spellEnd"/>
      <w:r w:rsidRPr="00A8717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)</w:t>
      </w:r>
    </w:p>
    <w:p w:rsidR="00A87178" w:rsidRPr="00A87178" w:rsidRDefault="00A87178" w:rsidP="00A87178">
      <w:pPr>
        <w:pStyle w:val="Listaszerbekezds"/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Természetjáró Fiatalok Túra Táborát (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TeFiTT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) terveink szerint a Bakonyban augusztus első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felében. A tábor szervezése folyamatban van.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rendezvényen a térképolvasás és a tájoló használat elsajátításával kirándulásokat,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versenyeket rendezünk. Túrázunk a Bakony vadregényes tájain. Ellátogatunk Zircre és</w:t>
      </w:r>
      <w:r w:rsid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Pannonhalmára is.  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FD7AEB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8. TELJESÍTMÉNTÚRÁK</w:t>
      </w:r>
    </w:p>
    <w:p w:rsidR="00FD7AEB" w:rsidRPr="00A91A15" w:rsidRDefault="00FD7AEB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E5DED" w:rsidRDefault="00A40EBC" w:rsidP="00AE5DED">
      <w:pPr>
        <w:pStyle w:val="Listaszerbekezds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E5DED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Dűlőkeresztelő</w:t>
      </w:r>
      <w:r w:rsidRP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teljesítménytúra: június 15.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Dűlőkeresztelő a budai hegyvidék német földrajzi neveinek magyarosítását kihirdető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ünnepi esemény volt a reformkorban. 1844-ben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Döbrentei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Gábor indított cikksorozatot e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témában. Javaslatot tett 56 földrajzi név megváltoztatására, amelyeket Buda város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közgyűlése 1847. június 11-én elfogadott. A Dűlőkeresztelőre ünnepélyes keretek között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került sor. A megváltoztatott nevek egy része ősi magyar név felújítása volt, a többség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azonban a német név tükörfordítása. A földrajzi nevek egy részét </w:t>
      </w:r>
      <w:proofErr w:type="spell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Döbrentei</w:t>
      </w:r>
      <w:proofErr w:type="spell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találta ki.</w:t>
      </w:r>
    </w:p>
    <w:p w:rsidR="00FA5438" w:rsidRPr="00A91A15" w:rsidRDefault="00FA543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E5DED" w:rsidRDefault="00A40EBC" w:rsidP="00AE5DED">
      <w:pPr>
        <w:pStyle w:val="Listaszerbekezds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E5DED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Szent Kristóf teljesítménytúra: </w:t>
      </w:r>
      <w:r w:rsidRPr="00AE5DED">
        <w:rPr>
          <w:rFonts w:eastAsia="Times New Roman" w:cstheme="minorHAnsi"/>
          <w:bCs/>
          <w:color w:val="000000"/>
          <w:sz w:val="28"/>
          <w:szCs w:val="28"/>
          <w:lang w:eastAsia="hu-HU"/>
        </w:rPr>
        <w:t>július vége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Szántódon, a Szent Kristóf Tanösvény útvonalán tervezzük a túrát, alternatív lehetőséget</w:t>
      </w:r>
      <w:r w:rsidR="00FA5438"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teremtve a Balatonnál nyaralók szabadidős programjaihoz.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8F7F48" w:rsidRDefault="00FD7AEB" w:rsidP="008F7F4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8F7F48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VERSENYEK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természetjáró tájékozódási versenyeken alap- és középfokú kategóriákban mérhetik össze</w:t>
      </w:r>
      <w:r w:rsidR="008F7F4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a tájékozódási képességeiket az ifjúsági és a családi csapatok.</w:t>
      </w:r>
    </w:p>
    <w:p w:rsidR="00AE3F4F" w:rsidRPr="00A91A15" w:rsidRDefault="00AE3F4F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Gyermeknap </w:t>
      </w:r>
      <w:proofErr w:type="gram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Kupa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tájékozódási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verseny: május 24., Budapest</w:t>
      </w:r>
    </w:p>
    <w:p w:rsidR="00AE3F4F" w:rsidRPr="00A91A15" w:rsidRDefault="00AE3F4F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Fábry Pál tájékozódási verseny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: május 31</w:t>
      </w:r>
      <w:proofErr w:type="gramStart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.,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Nagykovácsi</w:t>
      </w:r>
    </w:p>
    <w:p w:rsidR="00AE3F4F" w:rsidRPr="00A91A15" w:rsidRDefault="00AE3F4F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 xml:space="preserve">Gémes </w:t>
      </w:r>
      <w:proofErr w:type="gramStart"/>
      <w:r w:rsidRPr="00A91A15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t>Kupa tájékozódási</w:t>
      </w:r>
      <w:proofErr w:type="gramEnd"/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 verseny: szeptember 28., Budapest</w:t>
      </w:r>
    </w:p>
    <w:p w:rsidR="00A40EBC" w:rsidRPr="00A91A15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  <w:r w:rsidRPr="00AE5DED"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  <w:lastRenderedPageBreak/>
        <w:t>Megjegyzés:</w:t>
      </w:r>
    </w:p>
    <w:p w:rsidR="00A87178" w:rsidRPr="00AE5DED" w:rsidRDefault="00A87178" w:rsidP="00385D8C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hu-HU"/>
        </w:rPr>
      </w:pP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A TFSZ programját a Közgyűlés </w:t>
      </w:r>
      <w:r w:rsidR="00A87178">
        <w:rPr>
          <w:rFonts w:eastAsia="Times New Roman" w:cstheme="minorHAnsi"/>
          <w:bCs/>
          <w:color w:val="000000"/>
          <w:sz w:val="28"/>
          <w:szCs w:val="28"/>
          <w:lang w:eastAsia="hu-HU"/>
        </w:rPr>
        <w:t xml:space="preserve">véglegesíti és fogadja el 2025 </w:t>
      </w:r>
      <w:r w:rsidRPr="00A91A15">
        <w:rPr>
          <w:rFonts w:eastAsia="Times New Roman" w:cstheme="minorHAnsi"/>
          <w:bCs/>
          <w:color w:val="000000"/>
          <w:sz w:val="28"/>
          <w:szCs w:val="28"/>
          <w:lang w:eastAsia="hu-HU"/>
        </w:rPr>
        <w:t>februárjában.</w:t>
      </w:r>
    </w:p>
    <w:p w:rsidR="00A87178" w:rsidRPr="00A91A15" w:rsidRDefault="00A87178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8"/>
          <w:szCs w:val="28"/>
          <w:lang w:eastAsia="hu-HU"/>
        </w:rPr>
      </w:pPr>
    </w:p>
    <w:p w:rsidR="00A40EBC" w:rsidRDefault="00A40EBC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hu-HU"/>
        </w:rPr>
      </w:pPr>
      <w:r w:rsidRPr="00D95BBB">
        <w:rPr>
          <w:rFonts w:eastAsia="Times New Roman" w:cstheme="minorHAnsi"/>
          <w:bCs/>
          <w:color w:val="000000"/>
          <w:sz w:val="26"/>
          <w:szCs w:val="26"/>
          <w:lang w:eastAsia="hu-HU"/>
        </w:rPr>
        <w:t xml:space="preserve"> 2025. évre tervezett események rövid ismertetése táblázatos formában:</w:t>
      </w:r>
    </w:p>
    <w:p w:rsidR="00222E5E" w:rsidRPr="00FD7AEB" w:rsidRDefault="00222E5E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520"/>
      </w:tblPr>
      <w:tblGrid>
        <w:gridCol w:w="2454"/>
        <w:gridCol w:w="2293"/>
        <w:gridCol w:w="2267"/>
        <w:gridCol w:w="2238"/>
        <w:gridCol w:w="36"/>
      </w:tblGrid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b/>
                <w:sz w:val="24"/>
                <w:szCs w:val="24"/>
              </w:rPr>
            </w:pPr>
            <w:r w:rsidRPr="00FD7AEB">
              <w:rPr>
                <w:rFonts w:cstheme="minorHAnsi"/>
                <w:b/>
                <w:sz w:val="24"/>
                <w:szCs w:val="24"/>
              </w:rPr>
              <w:t>Az esemény megnevezése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b/>
                <w:sz w:val="24"/>
                <w:szCs w:val="24"/>
              </w:rPr>
            </w:pPr>
            <w:r w:rsidRPr="00FD7AEB">
              <w:rPr>
                <w:rFonts w:cstheme="minorHAnsi"/>
                <w:b/>
                <w:sz w:val="24"/>
                <w:szCs w:val="24"/>
              </w:rPr>
              <w:t>Az esemény jellege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b/>
                <w:sz w:val="24"/>
                <w:szCs w:val="24"/>
              </w:rPr>
            </w:pPr>
            <w:r w:rsidRPr="00FD7AEB">
              <w:rPr>
                <w:rFonts w:cstheme="minorHAnsi"/>
                <w:b/>
                <w:sz w:val="24"/>
                <w:szCs w:val="24"/>
              </w:rPr>
              <w:t>Időpont,</w:t>
            </w:r>
          </w:p>
          <w:p w:rsidR="00222E5E" w:rsidRPr="00FD7AEB" w:rsidRDefault="00222E5E">
            <w:pPr>
              <w:rPr>
                <w:rFonts w:cstheme="minorHAnsi"/>
                <w:b/>
                <w:sz w:val="24"/>
                <w:szCs w:val="24"/>
              </w:rPr>
            </w:pPr>
            <w:r w:rsidRPr="00FD7AEB">
              <w:rPr>
                <w:rFonts w:cstheme="minorHAnsi"/>
                <w:b/>
                <w:sz w:val="24"/>
                <w:szCs w:val="24"/>
              </w:rPr>
              <w:t>helyszín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b/>
                <w:sz w:val="24"/>
                <w:szCs w:val="24"/>
              </w:rPr>
            </w:pPr>
            <w:r w:rsidRPr="00FD7AEB">
              <w:rPr>
                <w:rFonts w:cstheme="minorHAnsi"/>
                <w:b/>
                <w:sz w:val="24"/>
                <w:szCs w:val="24"/>
              </w:rPr>
              <w:t>Várható létszám</w:t>
            </w:r>
          </w:p>
        </w:tc>
      </w:tr>
      <w:tr w:rsidR="00D505FA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5FA" w:rsidRPr="00FD7AEB" w:rsidRDefault="00D505FA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Országos Természetjáró Vetélkedő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5FA" w:rsidRPr="00FD7AEB" w:rsidRDefault="00D505FA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online vetélkedő</w:t>
            </w:r>
          </w:p>
          <w:p w:rsidR="00D505FA" w:rsidRPr="00FD7AEB" w:rsidRDefault="00D505FA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II. - III forduló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5FA" w:rsidRPr="00FD7AEB" w:rsidRDefault="00D505FA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 xml:space="preserve">január </w:t>
            </w:r>
            <w:r w:rsidR="00FD7AEB">
              <w:rPr>
                <w:rFonts w:cstheme="minorHAnsi"/>
                <w:sz w:val="24"/>
                <w:szCs w:val="24"/>
              </w:rPr>
              <w:t>–</w:t>
            </w:r>
            <w:r w:rsidRPr="00FD7AEB">
              <w:rPr>
                <w:rFonts w:cstheme="minorHAnsi"/>
                <w:sz w:val="24"/>
                <w:szCs w:val="24"/>
              </w:rPr>
              <w:t xml:space="preserve"> május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5FA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700 fő</w:t>
            </w: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Közgyűlés</w:t>
            </w:r>
            <w:r w:rsidR="00D32934" w:rsidRPr="00FD7AEB">
              <w:rPr>
                <w:rFonts w:cstheme="minorHAnsi"/>
                <w:sz w:val="24"/>
                <w:szCs w:val="24"/>
              </w:rPr>
              <w:t xml:space="preserve"> és IVOT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közgyűlés</w:t>
            </w:r>
            <w:r w:rsidR="00D32934" w:rsidRPr="00FD7AEB">
              <w:rPr>
                <w:rFonts w:cstheme="minorHAnsi"/>
                <w:sz w:val="24"/>
                <w:szCs w:val="24"/>
              </w:rPr>
              <w:t>, képzés, fórum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február vége</w:t>
            </w:r>
          </w:p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Bud</w:t>
            </w:r>
            <w:r w:rsidR="00D32934" w:rsidRPr="00FD7AEB">
              <w:rPr>
                <w:rFonts w:cstheme="minorHAnsi"/>
                <w:sz w:val="24"/>
                <w:szCs w:val="24"/>
              </w:rPr>
              <w:t>apest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2</w:t>
            </w:r>
            <w:r w:rsidR="00222E5E" w:rsidRPr="00FD7AEB">
              <w:rPr>
                <w:rFonts w:cstheme="minorHAnsi"/>
                <w:sz w:val="24"/>
                <w:szCs w:val="24"/>
              </w:rPr>
              <w:t>0 fő</w:t>
            </w:r>
          </w:p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Vili túrái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túramozgalom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május-december</w:t>
            </w:r>
          </w:p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Budapest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10</w:t>
            </w:r>
            <w:r w:rsidR="00222E5E" w:rsidRPr="00FD7AEB">
              <w:rPr>
                <w:rFonts w:cstheme="minorHAnsi"/>
                <w:sz w:val="24"/>
                <w:szCs w:val="24"/>
              </w:rPr>
              <w:t>0 fő</w:t>
            </w: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Gyermeknap Kupa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verseny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május 24</w:t>
            </w:r>
            <w:r w:rsidR="00222E5E" w:rsidRPr="00FD7AEB">
              <w:rPr>
                <w:rFonts w:cstheme="minorHAnsi"/>
                <w:sz w:val="24"/>
                <w:szCs w:val="24"/>
              </w:rPr>
              <w:t>.</w:t>
            </w:r>
          </w:p>
          <w:p w:rsidR="00AE3F4F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Budapest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80 fő</w:t>
            </w: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AE3F4F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FD7AEB">
              <w:rPr>
                <w:rFonts w:cstheme="minorHAnsi"/>
                <w:bCs/>
                <w:sz w:val="24"/>
                <w:szCs w:val="24"/>
              </w:rPr>
              <w:t xml:space="preserve">Fábry Pál </w:t>
            </w:r>
            <w:r w:rsidR="00D32934" w:rsidRPr="00FD7AEB">
              <w:rPr>
                <w:rFonts w:cstheme="minorHAnsi"/>
                <w:bCs/>
                <w:sz w:val="24"/>
                <w:szCs w:val="24"/>
              </w:rPr>
              <w:t>tájékozódási verseny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verseny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május 31</w:t>
            </w:r>
          </w:p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nagykovácsi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100 fő</w:t>
            </w: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329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D7AEB">
              <w:rPr>
                <w:rFonts w:cstheme="minorHAnsi"/>
                <w:sz w:val="24"/>
                <w:szCs w:val="24"/>
              </w:rPr>
              <w:t>Dűlőkereszteló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teljesítménytúra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június</w:t>
            </w:r>
            <w:r w:rsidR="00D83C5E" w:rsidRPr="00FD7AEB">
              <w:rPr>
                <w:rFonts w:cstheme="minorHAnsi"/>
                <w:sz w:val="24"/>
                <w:szCs w:val="24"/>
              </w:rPr>
              <w:t xml:space="preserve"> </w:t>
            </w:r>
            <w:r w:rsidRPr="00FD7AEB">
              <w:rPr>
                <w:rFonts w:cstheme="minorHAnsi"/>
                <w:sz w:val="24"/>
                <w:szCs w:val="24"/>
              </w:rPr>
              <w:t>15.</w:t>
            </w:r>
          </w:p>
          <w:p w:rsidR="00222E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Budapest</w:t>
            </w:r>
          </w:p>
          <w:p w:rsidR="00AE3F4F" w:rsidRPr="00FD7AEB" w:rsidRDefault="00AE3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10</w:t>
            </w:r>
            <w:r w:rsidR="00222E5E" w:rsidRPr="00FD7AEB">
              <w:rPr>
                <w:rFonts w:cstheme="minorHAnsi"/>
                <w:sz w:val="24"/>
                <w:szCs w:val="24"/>
              </w:rPr>
              <w:t>0 fő</w:t>
            </w:r>
          </w:p>
        </w:tc>
      </w:tr>
      <w:tr w:rsidR="003147A9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Szente Kristóf teljesítménytúra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teljesítménytúra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július vége</w:t>
            </w:r>
          </w:p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Szántód</w:t>
            </w:r>
          </w:p>
          <w:p w:rsidR="00AE3F4F" w:rsidRPr="00FD7AEB" w:rsidRDefault="00AE3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60 fő</w:t>
            </w:r>
          </w:p>
        </w:tc>
      </w:tr>
      <w:tr w:rsidR="003147A9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Természetjáró Fiatalok Túra Tábora</w:t>
            </w:r>
          </w:p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tábor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augusztus első fele</w:t>
            </w:r>
          </w:p>
          <w:p w:rsidR="00AE3F4F" w:rsidRPr="00FD7AEB" w:rsidRDefault="00AE3F4F">
            <w:pPr>
              <w:rPr>
                <w:rFonts w:cstheme="minorHAnsi"/>
                <w:sz w:val="24"/>
                <w:szCs w:val="24"/>
              </w:rPr>
            </w:pPr>
          </w:p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Bakony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7A9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30 fő</w:t>
            </w:r>
          </w:p>
        </w:tc>
      </w:tr>
      <w:tr w:rsidR="00222E5E" w:rsidRPr="00FD7AEB" w:rsidTr="00FD7AEB">
        <w:trPr>
          <w:gridAfter w:val="1"/>
          <w:wAfter w:w="36" w:type="dxa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Szent Kristóf teljesítménytúra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teljesítménytúra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július 20.</w:t>
            </w:r>
          </w:p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Szántód</w:t>
            </w:r>
          </w:p>
          <w:p w:rsidR="00AE3F4F" w:rsidRPr="00FD7AEB" w:rsidRDefault="00AE3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6</w:t>
            </w:r>
            <w:r w:rsidR="00222E5E" w:rsidRPr="00FD7AEB">
              <w:rPr>
                <w:rFonts w:cstheme="minorHAnsi"/>
                <w:sz w:val="24"/>
                <w:szCs w:val="24"/>
              </w:rPr>
              <w:t>0 fő</w:t>
            </w:r>
          </w:p>
        </w:tc>
      </w:tr>
      <w:tr w:rsidR="00222E5E" w:rsidRPr="00FD7AEB" w:rsidTr="00FD7AEB">
        <w:trPr>
          <w:trHeight w:val="737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Gémes Kupa</w:t>
            </w:r>
          </w:p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222E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tájékozódási verseny</w:t>
            </w:r>
          </w:p>
          <w:p w:rsidR="00AE3F4F" w:rsidRPr="00FD7AEB" w:rsidRDefault="00AE3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E5FB8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szeptember 28.</w:t>
            </w:r>
            <w:r w:rsidR="00D505FA" w:rsidRPr="00FD7AEB">
              <w:rPr>
                <w:rFonts w:cstheme="minorHAnsi"/>
                <w:sz w:val="24"/>
                <w:szCs w:val="24"/>
              </w:rPr>
              <w:t xml:space="preserve"> </w:t>
            </w:r>
            <w:r w:rsidR="00222E5E" w:rsidRPr="00FD7AEB">
              <w:rPr>
                <w:rFonts w:cstheme="minorHAnsi"/>
                <w:sz w:val="24"/>
                <w:szCs w:val="24"/>
              </w:rPr>
              <w:t xml:space="preserve"> Budapest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E5E" w:rsidRPr="00FD7AEB" w:rsidRDefault="003147A9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6</w:t>
            </w:r>
            <w:r w:rsidR="00222E5E" w:rsidRPr="00FD7AEB">
              <w:rPr>
                <w:rFonts w:cstheme="minorHAnsi"/>
                <w:sz w:val="24"/>
                <w:szCs w:val="24"/>
              </w:rPr>
              <w:t>0 fő</w:t>
            </w:r>
          </w:p>
        </w:tc>
      </w:tr>
      <w:tr w:rsidR="00AE3F4F" w:rsidRPr="00FD7AEB" w:rsidTr="00FD7AEB"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FB8" w:rsidRPr="00FD7AEB" w:rsidRDefault="003E5FB8" w:rsidP="002A0483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OTV</w:t>
            </w:r>
          </w:p>
          <w:p w:rsidR="003E5FB8" w:rsidRPr="00FD7AEB" w:rsidRDefault="003E5FB8" w:rsidP="002A0483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eredményhirdetése</w:t>
            </w:r>
          </w:p>
          <w:p w:rsidR="003E5FB8" w:rsidRPr="00FD7AEB" w:rsidRDefault="003E5FB8" w:rsidP="002A04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3E5FB8" w:rsidP="002A0483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Ünnepség, előadások, fórum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3E5FB8" w:rsidP="002A0483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augusztus 30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3147A9" w:rsidP="002A0483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50 fő</w:t>
            </w:r>
          </w:p>
        </w:tc>
      </w:tr>
      <w:tr w:rsidR="003E5FB8" w:rsidRPr="00FD7AEB" w:rsidTr="00FD7AEB"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FB8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 xml:space="preserve">Gémes </w:t>
            </w:r>
            <w:proofErr w:type="gramStart"/>
            <w:r w:rsidRPr="00FD7AEB">
              <w:rPr>
                <w:rFonts w:cstheme="minorHAnsi"/>
                <w:sz w:val="24"/>
                <w:szCs w:val="24"/>
              </w:rPr>
              <w:t>Kupa tájékozódási</w:t>
            </w:r>
            <w:proofErr w:type="gramEnd"/>
            <w:r w:rsidRPr="00FD7AEB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FD7AEB">
              <w:rPr>
                <w:rFonts w:cstheme="minorHAnsi"/>
                <w:sz w:val="24"/>
                <w:szCs w:val="24"/>
              </w:rPr>
              <w:t>erseny</w:t>
            </w:r>
            <w:proofErr w:type="spellEnd"/>
          </w:p>
          <w:p w:rsidR="003E5FB8" w:rsidRPr="00FD7AEB" w:rsidRDefault="003E5FB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verseny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szeptember 28.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FB8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80 fő</w:t>
            </w:r>
          </w:p>
        </w:tc>
      </w:tr>
      <w:tr w:rsidR="00D83C5E" w:rsidRPr="00FD7AEB" w:rsidTr="00FD7AEB"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C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Vili túráinak értékelés</w:t>
            </w:r>
          </w:p>
          <w:p w:rsidR="00D83C5E" w:rsidRPr="00FD7AEB" w:rsidRDefault="00D83C5E">
            <w:pPr>
              <w:rPr>
                <w:rFonts w:cstheme="minorHAnsi"/>
                <w:sz w:val="24"/>
                <w:szCs w:val="24"/>
              </w:rPr>
            </w:pPr>
          </w:p>
          <w:p w:rsidR="00FD7AEB" w:rsidRPr="00FD7AEB" w:rsidRDefault="00FD7A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>december vége</w:t>
            </w:r>
          </w:p>
        </w:tc>
        <w:tc>
          <w:tcPr>
            <w:tcW w:w="2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C5E" w:rsidRPr="00FD7AEB" w:rsidRDefault="00D83C5E">
            <w:pPr>
              <w:rPr>
                <w:rFonts w:cstheme="minorHAnsi"/>
                <w:sz w:val="24"/>
                <w:szCs w:val="24"/>
              </w:rPr>
            </w:pPr>
            <w:r w:rsidRPr="00FD7AEB">
              <w:rPr>
                <w:rFonts w:cstheme="minorHAnsi"/>
                <w:sz w:val="24"/>
                <w:szCs w:val="24"/>
              </w:rPr>
              <w:t xml:space="preserve">     -</w:t>
            </w:r>
          </w:p>
        </w:tc>
      </w:tr>
    </w:tbl>
    <w:p w:rsidR="00FD7AEB" w:rsidRDefault="00FD7AEB" w:rsidP="00222E5E">
      <w:pPr>
        <w:jc w:val="both"/>
        <w:rPr>
          <w:rFonts w:cstheme="minorHAnsi"/>
          <w:sz w:val="28"/>
          <w:szCs w:val="28"/>
        </w:rPr>
      </w:pPr>
    </w:p>
    <w:p w:rsidR="00FD7AEB" w:rsidRDefault="00FD7AEB" w:rsidP="00222E5E">
      <w:pPr>
        <w:jc w:val="both"/>
        <w:rPr>
          <w:rFonts w:cstheme="minorHAnsi"/>
          <w:sz w:val="28"/>
          <w:szCs w:val="28"/>
        </w:rPr>
      </w:pPr>
    </w:p>
    <w:p w:rsidR="00FD7AEB" w:rsidRDefault="00FD7AEB" w:rsidP="00222E5E">
      <w:pPr>
        <w:jc w:val="both"/>
        <w:rPr>
          <w:rFonts w:cstheme="minorHAnsi"/>
          <w:sz w:val="28"/>
          <w:szCs w:val="28"/>
        </w:rPr>
      </w:pPr>
    </w:p>
    <w:p w:rsidR="00FD7AEB" w:rsidRDefault="00222E5E" w:rsidP="00222E5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III. </w:t>
      </w: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Honvédség és Társadalom Baráti Körök Országos Közhasznú Szövetségétől </w:t>
      </w:r>
    </w:p>
    <w:p w:rsidR="00222E5E" w:rsidRDefault="00222E5E" w:rsidP="00222E5E">
      <w:pPr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</w:t>
      </w:r>
      <w:proofErr w:type="gramEnd"/>
      <w:r>
        <w:rPr>
          <w:rFonts w:cstheme="minorHAnsi"/>
          <w:sz w:val="28"/>
          <w:szCs w:val="28"/>
        </w:rPr>
        <w:t xml:space="preserve"> Természetjáró Fiatalok Szövetsége tagszervezet a következő támogatást pályázza meg:</w:t>
      </w:r>
    </w:p>
    <w:p w:rsidR="00222E5E" w:rsidRDefault="00222E5E" w:rsidP="00222E5E">
      <w:pPr>
        <w:jc w:val="both"/>
        <w:rPr>
          <w:rFonts w:cstheme="minorHAnsi"/>
          <w:b/>
          <w:sz w:val="28"/>
          <w:szCs w:val="28"/>
        </w:rPr>
      </w:pPr>
    </w:p>
    <w:p w:rsidR="00222E5E" w:rsidRDefault="00222E5E" w:rsidP="00222E5E">
      <w:pPr>
        <w:pStyle w:val="Listaszerbekezds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versenyek díjazására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100 000 Ft</w:t>
      </w:r>
    </w:p>
    <w:p w:rsidR="00222E5E" w:rsidRDefault="00222E5E" w:rsidP="00222E5E">
      <w:pPr>
        <w:pStyle w:val="Listaszerbekezds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TeFiTT</w:t>
      </w:r>
      <w:proofErr w:type="spellEnd"/>
      <w:r>
        <w:rPr>
          <w:rFonts w:cstheme="minorHAnsi"/>
          <w:sz w:val="28"/>
          <w:szCs w:val="28"/>
        </w:rPr>
        <w:t>, Vándortábor, I</w:t>
      </w:r>
      <w:r w:rsidR="0073424C">
        <w:rPr>
          <w:rFonts w:cstheme="minorHAnsi"/>
          <w:sz w:val="28"/>
          <w:szCs w:val="28"/>
        </w:rPr>
        <w:t xml:space="preserve">VOT költségeinek csökkentése </w:t>
      </w:r>
      <w:r w:rsidR="0073424C">
        <w:rPr>
          <w:rFonts w:cstheme="minorHAnsi"/>
          <w:sz w:val="28"/>
          <w:szCs w:val="28"/>
        </w:rPr>
        <w:tab/>
      </w:r>
      <w:r w:rsidR="0073424C">
        <w:rPr>
          <w:rFonts w:cstheme="minorHAnsi"/>
          <w:sz w:val="28"/>
          <w:szCs w:val="28"/>
        </w:rPr>
        <w:tab/>
        <w:t>1</w:t>
      </w:r>
      <w:r>
        <w:rPr>
          <w:rFonts w:cstheme="minorHAnsi"/>
          <w:sz w:val="28"/>
          <w:szCs w:val="28"/>
        </w:rPr>
        <w:t>00 000 Ft</w:t>
      </w:r>
    </w:p>
    <w:p w:rsidR="00222E5E" w:rsidRDefault="00222E5E" w:rsidP="00222E5E">
      <w:pPr>
        <w:pStyle w:val="Listaszerbekezds"/>
        <w:spacing w:after="0" w:line="240" w:lineRule="auto"/>
        <w:ind w:left="0" w:firstLine="28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3.  Az Ifjúsági Természetjá</w:t>
      </w:r>
      <w:r w:rsidR="0073424C">
        <w:rPr>
          <w:rFonts w:cstheme="minorHAnsi"/>
          <w:color w:val="000000"/>
          <w:sz w:val="28"/>
          <w:szCs w:val="28"/>
        </w:rPr>
        <w:t xml:space="preserve">rásért Díj plakettek, 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</w:p>
    <w:p w:rsidR="0073424C" w:rsidRDefault="0073424C" w:rsidP="00222E5E">
      <w:pPr>
        <w:pStyle w:val="Listaszerbekezds"/>
        <w:spacing w:after="0" w:line="240" w:lineRule="auto"/>
        <w:ind w:left="0" w:firstLine="284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ab/>
        <w:t>Országos Természetjáró Verseny díjazására</w:t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  <w:t>200 000</w:t>
      </w:r>
    </w:p>
    <w:p w:rsidR="00222E5E" w:rsidRDefault="0073424C" w:rsidP="00222E5E">
      <w:pPr>
        <w:spacing w:line="240" w:lineRule="auto"/>
        <w:ind w:left="36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4. Versenyek</w:t>
      </w:r>
      <w:r w:rsidR="00222E5E">
        <w:rPr>
          <w:rFonts w:cstheme="minorHAnsi"/>
          <w:color w:val="000000"/>
          <w:sz w:val="28"/>
          <w:szCs w:val="28"/>
        </w:rPr>
        <w:t xml:space="preserve"> díjazása (plakettek, jutalomtárgyak, oklevelek)</w:t>
      </w:r>
      <w:r w:rsidR="00222E5E">
        <w:rPr>
          <w:rFonts w:cstheme="minorHAnsi"/>
          <w:color w:val="000000"/>
          <w:sz w:val="28"/>
          <w:szCs w:val="28"/>
        </w:rPr>
        <w:tab/>
        <w:t>100 000 Ft</w:t>
      </w:r>
    </w:p>
    <w:p w:rsidR="00222E5E" w:rsidRDefault="00222E5E" w:rsidP="00222E5E">
      <w:pPr>
        <w:pStyle w:val="Listaszerbekezds"/>
        <w:spacing w:line="240" w:lineRule="auto"/>
        <w:jc w:val="both"/>
        <w:rPr>
          <w:rFonts w:cstheme="minorHAnsi"/>
          <w:b/>
          <w:color w:val="000000"/>
          <w:sz w:val="28"/>
          <w:szCs w:val="28"/>
        </w:rPr>
      </w:pPr>
    </w:p>
    <w:p w:rsidR="00D83C5E" w:rsidRDefault="00222E5E" w:rsidP="00D83C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Az összesen kért támogatás:</w:t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</w:r>
      <w:r>
        <w:rPr>
          <w:rFonts w:cstheme="minorHAnsi"/>
          <w:b/>
          <w:i/>
          <w:sz w:val="28"/>
          <w:szCs w:val="28"/>
        </w:rPr>
        <w:tab/>
        <w:t xml:space="preserve">500 000 Ft, azaz </w:t>
      </w:r>
      <w:r>
        <w:rPr>
          <w:rFonts w:cstheme="minorHAnsi"/>
          <w:b/>
          <w:sz w:val="28"/>
          <w:szCs w:val="28"/>
        </w:rPr>
        <w:t>ötszázezer forint.</w:t>
      </w:r>
    </w:p>
    <w:p w:rsidR="0073424C" w:rsidRDefault="0073424C" w:rsidP="00D83C5E">
      <w:pPr>
        <w:pStyle w:val="Listaszerbekezds"/>
        <w:jc w:val="both"/>
        <w:rPr>
          <w:rFonts w:cstheme="minorHAnsi"/>
          <w:b/>
          <w:sz w:val="28"/>
          <w:szCs w:val="28"/>
        </w:rPr>
      </w:pPr>
    </w:p>
    <w:p w:rsidR="00D83C5E" w:rsidRPr="00D83C5E" w:rsidRDefault="00D83C5E" w:rsidP="00D83C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Továbbá a </w:t>
      </w:r>
      <w:r>
        <w:rPr>
          <w:rFonts w:cstheme="minorHAnsi"/>
          <w:sz w:val="28"/>
          <w:szCs w:val="28"/>
        </w:rPr>
        <w:t>Honvédség és Társadalom Baráti Körök Országos Közhasznú Szövetségét</w:t>
      </w:r>
      <w:r w:rsidR="00FD7AEB">
        <w:rPr>
          <w:rFonts w:cstheme="minorHAnsi"/>
          <w:sz w:val="28"/>
          <w:szCs w:val="28"/>
        </w:rPr>
        <w:t>ől szeretnénk,</w:t>
      </w:r>
      <w:r>
        <w:rPr>
          <w:rFonts w:cstheme="minorHAnsi"/>
          <w:sz w:val="28"/>
          <w:szCs w:val="28"/>
        </w:rPr>
        <w:t xml:space="preserve"> ha </w:t>
      </w:r>
      <w:r w:rsidR="00A91A15">
        <w:rPr>
          <w:rFonts w:cstheme="minorHAnsi"/>
          <w:sz w:val="28"/>
          <w:szCs w:val="28"/>
        </w:rPr>
        <w:t>tárgyi jutal</w:t>
      </w:r>
      <w:r w:rsidR="00FD7AEB">
        <w:rPr>
          <w:rFonts w:cstheme="minorHAnsi"/>
          <w:sz w:val="28"/>
          <w:szCs w:val="28"/>
        </w:rPr>
        <w:t xml:space="preserve">mat </w:t>
      </w:r>
      <w:r>
        <w:rPr>
          <w:rFonts w:cstheme="minorHAnsi"/>
          <w:sz w:val="28"/>
          <w:szCs w:val="28"/>
        </w:rPr>
        <w:t xml:space="preserve">tudna </w:t>
      </w:r>
      <w:r w:rsidR="00FD7AEB">
        <w:rPr>
          <w:rFonts w:cstheme="minorHAnsi"/>
          <w:sz w:val="28"/>
          <w:szCs w:val="28"/>
        </w:rPr>
        <w:t>fel</w:t>
      </w:r>
      <w:r>
        <w:rPr>
          <w:rFonts w:cstheme="minorHAnsi"/>
          <w:sz w:val="28"/>
          <w:szCs w:val="28"/>
        </w:rPr>
        <w:t xml:space="preserve">ajánlani az OTV II. fordulójában (honvédelmi ismeretek </w:t>
      </w:r>
      <w:r w:rsidR="004C3A55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émában) legeredményesebben szereplő csa</w:t>
      </w:r>
      <w:r w:rsidR="00FD7AEB">
        <w:rPr>
          <w:rFonts w:cstheme="minorHAnsi"/>
          <w:sz w:val="28"/>
          <w:szCs w:val="28"/>
        </w:rPr>
        <w:t>pat részére</w:t>
      </w:r>
      <w:r>
        <w:rPr>
          <w:rFonts w:cstheme="minorHAnsi"/>
          <w:sz w:val="28"/>
          <w:szCs w:val="28"/>
        </w:rPr>
        <w:t>.</w:t>
      </w: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 kedvező elbírálás reményében,</w:t>
      </w: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</w:p>
    <w:p w:rsidR="00222E5E" w:rsidRDefault="0073424C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2025</w:t>
      </w:r>
      <w:r w:rsidR="00222E5E">
        <w:rPr>
          <w:rFonts w:cstheme="minorHAnsi"/>
          <w:b/>
          <w:sz w:val="28"/>
          <w:szCs w:val="28"/>
        </w:rPr>
        <w:t>. január 12.</w:t>
      </w: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Tisztelettel: </w:t>
      </w: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Márton István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Lehoczki Zoltán</w:t>
      </w:r>
    </w:p>
    <w:p w:rsidR="00222E5E" w:rsidRDefault="00222E5E" w:rsidP="00222E5E">
      <w:pPr>
        <w:pStyle w:val="Listaszerbekezds"/>
        <w:jc w:val="both"/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kapcsolattartó</w:t>
      </w:r>
      <w:proofErr w:type="gramEnd"/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       elnök</w:t>
      </w:r>
    </w:p>
    <w:p w:rsidR="00222E5E" w:rsidRDefault="00222E5E" w:rsidP="00222E5E">
      <w:pPr>
        <w:pStyle w:val="Listaszerbekezds"/>
        <w:tabs>
          <w:tab w:val="left" w:pos="2520"/>
        </w:tabs>
        <w:jc w:val="both"/>
        <w:rPr>
          <w:rFonts w:cstheme="minorHAnsi"/>
          <w:b/>
          <w:sz w:val="28"/>
          <w:szCs w:val="28"/>
        </w:rPr>
      </w:pPr>
    </w:p>
    <w:p w:rsidR="00222E5E" w:rsidRDefault="00222E5E" w:rsidP="00222E5E"/>
    <w:p w:rsidR="00222E5E" w:rsidRPr="00D95BBB" w:rsidRDefault="00222E5E" w:rsidP="00385D8C">
      <w:pPr>
        <w:spacing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hu-HU"/>
        </w:rPr>
      </w:pPr>
    </w:p>
    <w:sectPr w:rsidR="00222E5E" w:rsidRPr="00D95BBB" w:rsidSect="00C33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72A"/>
    <w:multiLevelType w:val="hybridMultilevel"/>
    <w:tmpl w:val="89A4BF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63EE0"/>
    <w:multiLevelType w:val="hybridMultilevel"/>
    <w:tmpl w:val="831AFAD8"/>
    <w:lvl w:ilvl="0" w:tplc="E49CEA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D7A73"/>
    <w:multiLevelType w:val="hybridMultilevel"/>
    <w:tmpl w:val="93E07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7A15"/>
    <w:rsid w:val="00012F7A"/>
    <w:rsid w:val="00222E5E"/>
    <w:rsid w:val="00266E25"/>
    <w:rsid w:val="00274BAE"/>
    <w:rsid w:val="002F2E1A"/>
    <w:rsid w:val="003147A9"/>
    <w:rsid w:val="00333256"/>
    <w:rsid w:val="00385D8C"/>
    <w:rsid w:val="003C134A"/>
    <w:rsid w:val="003E5FB8"/>
    <w:rsid w:val="004C3A55"/>
    <w:rsid w:val="004C705E"/>
    <w:rsid w:val="004F2EFC"/>
    <w:rsid w:val="00527A15"/>
    <w:rsid w:val="005C1465"/>
    <w:rsid w:val="005D14E4"/>
    <w:rsid w:val="005E1005"/>
    <w:rsid w:val="0073424C"/>
    <w:rsid w:val="007A65A8"/>
    <w:rsid w:val="008F7F48"/>
    <w:rsid w:val="00951F0A"/>
    <w:rsid w:val="00A40EBC"/>
    <w:rsid w:val="00A65225"/>
    <w:rsid w:val="00A6564A"/>
    <w:rsid w:val="00A87178"/>
    <w:rsid w:val="00A91A15"/>
    <w:rsid w:val="00AE3F4F"/>
    <w:rsid w:val="00AE5DED"/>
    <w:rsid w:val="00C33821"/>
    <w:rsid w:val="00C44E44"/>
    <w:rsid w:val="00D32934"/>
    <w:rsid w:val="00D3647E"/>
    <w:rsid w:val="00D505FA"/>
    <w:rsid w:val="00D83C5E"/>
    <w:rsid w:val="00D95BBB"/>
    <w:rsid w:val="00E460C3"/>
    <w:rsid w:val="00E97C5B"/>
    <w:rsid w:val="00EE70FD"/>
    <w:rsid w:val="00F174BC"/>
    <w:rsid w:val="00F43175"/>
    <w:rsid w:val="00F44F9E"/>
    <w:rsid w:val="00F450A2"/>
    <w:rsid w:val="00FA5438"/>
    <w:rsid w:val="00FD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705E"/>
    <w:pPr>
      <w:spacing w:after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66E25"/>
    <w:rPr>
      <w:b/>
      <w:bCs/>
    </w:rPr>
  </w:style>
  <w:style w:type="paragraph" w:styleId="Listaszerbekezds">
    <w:name w:val="List Paragraph"/>
    <w:basedOn w:val="Norml"/>
    <w:uiPriority w:val="34"/>
    <w:qFormat/>
    <w:rsid w:val="00222E5E"/>
    <w:pPr>
      <w:spacing w:after="200"/>
      <w:ind w:left="720"/>
      <w:contextualSpacing/>
    </w:pPr>
  </w:style>
  <w:style w:type="table" w:styleId="Rcsostblzat">
    <w:name w:val="Table Grid"/>
    <w:basedOn w:val="Normltblzat"/>
    <w:uiPriority w:val="59"/>
    <w:rsid w:val="0022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1214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</dc:creator>
  <cp:lastModifiedBy>marton</cp:lastModifiedBy>
  <cp:revision>23</cp:revision>
  <dcterms:created xsi:type="dcterms:W3CDTF">2025-01-04T21:12:00Z</dcterms:created>
  <dcterms:modified xsi:type="dcterms:W3CDTF">2025-01-09T09:08:00Z</dcterms:modified>
</cp:coreProperties>
</file>