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28" w:rsidRPr="00F06301" w:rsidRDefault="00986428" w:rsidP="00986428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color w:val="1F497D"/>
          <w:sz w:val="24"/>
          <w:szCs w:val="24"/>
        </w:rPr>
      </w:pPr>
      <w:r w:rsidRPr="00F06301">
        <w:rPr>
          <w:sz w:val="24"/>
          <w:szCs w:val="24"/>
        </w:rPr>
        <w:object w:dxaOrig="1746" w:dyaOrig="1806">
          <v:rect id="rectole0000000000" o:spid="_x0000_i1025" style="width:32.25pt;height:31.35pt" o:ole="" o:preferrelative="t" stroked="f">
            <v:imagedata r:id="rId5" o:title=""/>
          </v:rect>
          <o:OLEObject Type="Embed" ProgID="StaticMetafile" ShapeID="rectole0000000000" DrawAspect="Content" ObjectID="_1798099080" r:id="rId6"/>
        </w:object>
      </w:r>
      <w:r w:rsidRPr="00F06301">
        <w:rPr>
          <w:rFonts w:ascii="Arial" w:eastAsia="Arial" w:hAnsi="Arial" w:cs="Arial"/>
          <w:b/>
          <w:color w:val="1F497D"/>
          <w:sz w:val="24"/>
          <w:szCs w:val="24"/>
        </w:rPr>
        <w:t>Szakmai Középiskolásokért Közhasznú Kulturális Egyesület</w:t>
      </w:r>
    </w:p>
    <w:p w:rsidR="005507EB" w:rsidRDefault="005507EB">
      <w:pPr>
        <w:rPr>
          <w:rFonts w:ascii="Times New Roman" w:hAnsi="Times New Roman" w:cs="Times New Roman"/>
          <w:sz w:val="24"/>
          <w:szCs w:val="24"/>
        </w:rPr>
      </w:pPr>
    </w:p>
    <w:p w:rsidR="000E5503" w:rsidRPr="005507EB" w:rsidRDefault="005507EB">
      <w:pPr>
        <w:rPr>
          <w:b/>
        </w:rPr>
      </w:pPr>
      <w:r w:rsidRPr="005507EB">
        <w:rPr>
          <w:rFonts w:ascii="Times New Roman" w:hAnsi="Times New Roman" w:cs="Times New Roman"/>
          <w:b/>
          <w:sz w:val="24"/>
          <w:szCs w:val="24"/>
        </w:rPr>
        <w:t>Honvédség és Társadalom Baráti Körök Országos Közhasznú Szövetség</w:t>
      </w:r>
    </w:p>
    <w:p w:rsidR="005507EB" w:rsidRDefault="005507EB">
      <w:r>
        <w:t>Dr. Varga József elnök úr részére</w:t>
      </w:r>
    </w:p>
    <w:p w:rsidR="005507EB" w:rsidRDefault="005507EB">
      <w:pPr>
        <w:rPr>
          <w:b/>
        </w:rPr>
      </w:pPr>
    </w:p>
    <w:p w:rsidR="005507EB" w:rsidRPr="005507EB" w:rsidRDefault="005507EB">
      <w:pPr>
        <w:rPr>
          <w:b/>
        </w:rPr>
      </w:pPr>
      <w:r w:rsidRPr="005507EB">
        <w:rPr>
          <w:b/>
        </w:rPr>
        <w:t xml:space="preserve">Tisztelet Elnök Úr! </w:t>
      </w:r>
    </w:p>
    <w:p w:rsidR="005507EB" w:rsidRDefault="00DB60BB">
      <w:r>
        <w:t>Küldöm szervezetünk 2024</w:t>
      </w:r>
      <w:r w:rsidR="005507EB">
        <w:t>-as évi beszámolóját. Támogatásukat köszönöm!</w:t>
      </w:r>
    </w:p>
    <w:p w:rsidR="005507EB" w:rsidRDefault="005507EB"/>
    <w:p w:rsidR="00231BD7" w:rsidRPr="005507EB" w:rsidRDefault="00DB60BB" w:rsidP="005507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Beszámoló a 2024</w:t>
      </w:r>
      <w:r w:rsidR="00231BD7" w:rsidRPr="005507EB">
        <w:rPr>
          <w:b/>
          <w:sz w:val="24"/>
          <w:szCs w:val="24"/>
        </w:rPr>
        <w:t>-es év munkáról:</w:t>
      </w:r>
    </w:p>
    <w:p w:rsidR="00BA4D87" w:rsidRPr="005507EB" w:rsidRDefault="00DB60BB">
      <w:pPr>
        <w:rPr>
          <w:b/>
        </w:rPr>
      </w:pPr>
      <w:r>
        <w:rPr>
          <w:b/>
        </w:rPr>
        <w:t>2023/24</w:t>
      </w:r>
      <w:r w:rsidR="00BA4D87" w:rsidRPr="005507EB">
        <w:rPr>
          <w:b/>
        </w:rPr>
        <w:t>-ban a következő vetélkedőket hirdettük meg:</w:t>
      </w:r>
    </w:p>
    <w:p w:rsidR="00BA4D87" w:rsidRPr="003209B5" w:rsidRDefault="00BA4D87" w:rsidP="00323C69">
      <w:pPr>
        <w:pStyle w:val="NormlWeb"/>
        <w:spacing w:beforeAutospacing="0" w:afterAutospacing="0"/>
        <w:ind w:left="360"/>
      </w:pPr>
      <w:r w:rsidRPr="003209B5">
        <w:t>Magyarország az én hazám komplex, műveltségi és ország ismereti vetélkedő,</w:t>
      </w:r>
    </w:p>
    <w:p w:rsidR="00BA4D87" w:rsidRPr="003209B5" w:rsidRDefault="00BA4D87" w:rsidP="00323C69">
      <w:pPr>
        <w:pStyle w:val="NormlWeb"/>
        <w:spacing w:beforeAutospacing="0" w:afterAutospacing="0"/>
        <w:ind w:left="360"/>
      </w:pPr>
      <w:r w:rsidRPr="003209B5">
        <w:t>Örökségünk ’48 történelmi vetélkedő</w:t>
      </w:r>
      <w:r>
        <w:t xml:space="preserve"> (kiemelt téma 175 éves a honvédhaderő és Petőfi Sándor)</w:t>
      </w:r>
    </w:p>
    <w:p w:rsidR="00BA4D87" w:rsidRPr="003209B5" w:rsidRDefault="00BA4D87" w:rsidP="00323C69">
      <w:pPr>
        <w:pStyle w:val="NormlWeb"/>
        <w:spacing w:beforeAutospacing="0" w:afterAutospacing="0"/>
        <w:ind w:left="360"/>
        <w:jc w:val="both"/>
      </w:pPr>
      <w:r w:rsidRPr="003209B5">
        <w:t>Magyarok Európában – magyar tudósok és feltalálók a nagyvilágban</w:t>
      </w:r>
    </w:p>
    <w:p w:rsidR="00BA4D87" w:rsidRDefault="00BA4D87" w:rsidP="00323C69">
      <w:pPr>
        <w:pStyle w:val="NormlWeb"/>
        <w:spacing w:beforeAutospacing="0" w:afterAutospacing="0"/>
        <w:ind w:left="360"/>
        <w:jc w:val="both"/>
      </w:pPr>
      <w:r w:rsidRPr="003209B5">
        <w:t>Erdélyország - komplex vetélkedő</w:t>
      </w:r>
    </w:p>
    <w:p w:rsidR="00BA4D87" w:rsidRDefault="00323C69" w:rsidP="00323C69">
      <w:pPr>
        <w:pStyle w:val="NormlWeb"/>
        <w:spacing w:beforeAutospacing="0" w:afterAutospacing="0"/>
        <w:ind w:left="360"/>
        <w:jc w:val="both"/>
      </w:pPr>
      <w:r>
        <w:t xml:space="preserve">Az országos döntőre a Honvéd Kulturális </w:t>
      </w:r>
      <w:r w:rsidR="00DB60BB">
        <w:t>Központ épületébe kerül sor 2024. 03.23-én. 136 csapat 430</w:t>
      </w:r>
      <w:r>
        <w:t xml:space="preserve"> diák, felkészítő tanári és segítő</w:t>
      </w:r>
      <w:r w:rsidR="00DB60BB">
        <w:t>k vettek részt a rendezvényen 55</w:t>
      </w:r>
      <w:r>
        <w:t xml:space="preserve">0 fő vett részt. </w:t>
      </w:r>
    </w:p>
    <w:p w:rsidR="00323C69" w:rsidRDefault="00DB60BB" w:rsidP="00323C69">
      <w:pPr>
        <w:pStyle w:val="NormlWeb"/>
        <w:spacing w:beforeAutospacing="0" w:afterAutospacing="0"/>
        <w:ind w:left="360"/>
        <w:jc w:val="both"/>
      </w:pPr>
      <w:r>
        <w:t>Rendezvényünket a HTBK OKSZ 7</w:t>
      </w:r>
      <w:r w:rsidR="00323C69">
        <w:t>00 000 Ft-tal támogatta.</w:t>
      </w:r>
    </w:p>
    <w:p w:rsidR="00323C69" w:rsidRDefault="005507EB" w:rsidP="005507EB">
      <w:pPr>
        <w:pStyle w:val="NormlWeb"/>
        <w:spacing w:beforeAutospacing="0" w:afterAutospacing="0"/>
        <w:jc w:val="both"/>
      </w:pPr>
      <w:r>
        <w:t xml:space="preserve">      A</w:t>
      </w:r>
      <w:r w:rsidR="00323C69">
        <w:t xml:space="preserve"> Zrínyi Könyvkiadó ajándékkönyvekkel segítette rendezvényünket.</w:t>
      </w:r>
    </w:p>
    <w:p w:rsidR="00323C69" w:rsidRDefault="00323C69" w:rsidP="00323C69">
      <w:pPr>
        <w:pStyle w:val="NormlWeb"/>
        <w:spacing w:beforeAutospacing="0" w:afterAutospacing="0"/>
        <w:ind w:left="360"/>
        <w:jc w:val="both"/>
      </w:pPr>
      <w:r>
        <w:t xml:space="preserve">A versenyt </w:t>
      </w:r>
      <w:r w:rsidR="00DB60BB">
        <w:t>Kiss Ákos a honvédelmi minisztérium osztályvezetője</w:t>
      </w:r>
      <w:r>
        <w:t xml:space="preserve"> nyitotta meg. </w:t>
      </w:r>
    </w:p>
    <w:p w:rsidR="00BA4D87" w:rsidRDefault="00DB60BB" w:rsidP="00323C69">
      <w:pPr>
        <w:pStyle w:val="NormlWeb"/>
        <w:spacing w:beforeAutospacing="0" w:afterAutospacing="0"/>
        <w:ind w:left="360"/>
        <w:jc w:val="both"/>
      </w:pPr>
      <w:r>
        <w:t>Közismereti versenyeinket 2024</w:t>
      </w:r>
      <w:r w:rsidR="00323C69">
        <w:t xml:space="preserve"> szeptemberében is meghirdettük. </w:t>
      </w:r>
    </w:p>
    <w:p w:rsidR="00DB60BB" w:rsidRDefault="00DB60BB" w:rsidP="00323C69">
      <w:pPr>
        <w:pStyle w:val="NormlWeb"/>
        <w:spacing w:beforeAutospacing="0" w:afterAutospacing="0"/>
        <w:ind w:left="360"/>
        <w:jc w:val="both"/>
      </w:pPr>
      <w:r>
        <w:t>Öss</w:t>
      </w:r>
      <w:r w:rsidR="003875EA">
        <w:t>z</w:t>
      </w:r>
      <w:r>
        <w:t>esen 265 csapat jele</w:t>
      </w:r>
      <w:r w:rsidR="003875EA">
        <w:t xml:space="preserve">ntkezett, ez 795 diákot jelentett. Decemberben lezárultak az internetes fordulók. Az országos döntőre 123 csapat összesen 369 diák kapott meghívást. Ezt 2025.03.22-én tarjuk. </w:t>
      </w:r>
    </w:p>
    <w:p w:rsidR="003875EA" w:rsidRDefault="003875EA" w:rsidP="00323C69">
      <w:pPr>
        <w:pStyle w:val="NormlWeb"/>
        <w:spacing w:beforeAutospacing="0" w:afterAutospacing="0"/>
        <w:ind w:left="360"/>
        <w:jc w:val="both"/>
      </w:pPr>
    </w:p>
    <w:p w:rsidR="003875EA" w:rsidRPr="003875EA" w:rsidRDefault="003875EA" w:rsidP="00323C69">
      <w:pPr>
        <w:pStyle w:val="NormlWeb"/>
        <w:spacing w:beforeAutospacing="0" w:afterAutospacing="0"/>
        <w:ind w:left="360"/>
        <w:jc w:val="both"/>
        <w:rPr>
          <w:b/>
        </w:rPr>
      </w:pPr>
      <w:r w:rsidRPr="003875EA">
        <w:rPr>
          <w:b/>
        </w:rPr>
        <w:t>Parlamenti különóra</w:t>
      </w:r>
      <w:r w:rsidR="001C70C8">
        <w:rPr>
          <w:b/>
        </w:rPr>
        <w:t>:</w:t>
      </w:r>
    </w:p>
    <w:p w:rsidR="001C70C8" w:rsidRPr="003875EA" w:rsidRDefault="001C70C8" w:rsidP="001C70C8">
      <w:pPr>
        <w:pStyle w:val="NormlWeb"/>
        <w:spacing w:beforeAutospacing="0" w:afterAutospacing="0"/>
        <w:ind w:left="360"/>
        <w:jc w:val="both"/>
        <w:rPr>
          <w:b/>
        </w:rPr>
      </w:pPr>
      <w:r>
        <w:t xml:space="preserve">Az Országház szervezésében diákjaink részt vettek a </w:t>
      </w:r>
      <w:r w:rsidRPr="001C70C8">
        <w:t>Parlamenti különóra</w:t>
      </w:r>
      <w:r>
        <w:t xml:space="preserve"> programon, 120 diák részvételéivel. </w:t>
      </w:r>
    </w:p>
    <w:p w:rsidR="003875EA" w:rsidRDefault="003875EA" w:rsidP="001C70C8">
      <w:pPr>
        <w:pStyle w:val="NormlWeb"/>
        <w:spacing w:beforeAutospacing="0" w:afterAutospacing="0"/>
        <w:jc w:val="both"/>
      </w:pPr>
    </w:p>
    <w:p w:rsidR="003875EA" w:rsidRPr="003875EA" w:rsidRDefault="003875EA" w:rsidP="00323C69">
      <w:pPr>
        <w:pStyle w:val="NormlWeb"/>
        <w:spacing w:beforeAutospacing="0" w:afterAutospacing="0"/>
        <w:ind w:left="360"/>
        <w:jc w:val="both"/>
        <w:rPr>
          <w:b/>
        </w:rPr>
      </w:pPr>
      <w:r w:rsidRPr="003875EA">
        <w:rPr>
          <w:b/>
        </w:rPr>
        <w:t>Vers – és prózamondó verseny</w:t>
      </w:r>
      <w:r w:rsidR="001C70C8">
        <w:rPr>
          <w:b/>
        </w:rPr>
        <w:t>:</w:t>
      </w:r>
    </w:p>
    <w:p w:rsidR="003875EA" w:rsidRDefault="003875EA" w:rsidP="003875EA">
      <w:pPr>
        <w:pStyle w:val="NormlWeb"/>
        <w:spacing w:beforeAutospacing="0" w:afterAutospacing="0"/>
        <w:ind w:left="360"/>
        <w:jc w:val="both"/>
      </w:pPr>
      <w:r>
        <w:t xml:space="preserve">2024. novemberében tartottuk a Mosonmagyaróvári HTBK szervezettel közösen a XIII. Kárpát-medencei </w:t>
      </w:r>
      <w:r>
        <w:t xml:space="preserve">Vers – és prózamondó </w:t>
      </w:r>
      <w:r w:rsidR="001C70C8">
        <w:t>versenyt.</w:t>
      </w:r>
      <w:r>
        <w:t xml:space="preserve"> 38 diák és felkészítő tanár részvételével. </w:t>
      </w:r>
    </w:p>
    <w:p w:rsidR="003875EA" w:rsidRDefault="003875EA" w:rsidP="00323C69">
      <w:pPr>
        <w:pStyle w:val="NormlWeb"/>
        <w:spacing w:beforeAutospacing="0" w:afterAutospacing="0"/>
        <w:ind w:left="360"/>
        <w:jc w:val="both"/>
      </w:pPr>
    </w:p>
    <w:p w:rsidR="005507EB" w:rsidRDefault="005507EB" w:rsidP="00323C69">
      <w:pPr>
        <w:pStyle w:val="NormlWeb"/>
        <w:spacing w:beforeAutospacing="0" w:afterAutospacing="0"/>
        <w:ind w:left="360"/>
        <w:jc w:val="both"/>
      </w:pPr>
    </w:p>
    <w:p w:rsidR="001C70C8" w:rsidRDefault="001C70C8" w:rsidP="00323C69">
      <w:pPr>
        <w:pStyle w:val="NormlWeb"/>
        <w:spacing w:beforeAutospacing="0" w:afterAutospacing="0"/>
        <w:ind w:left="360"/>
        <w:jc w:val="both"/>
      </w:pPr>
    </w:p>
    <w:p w:rsidR="001C70C8" w:rsidRDefault="001C70C8" w:rsidP="00323C69">
      <w:pPr>
        <w:pStyle w:val="NormlWeb"/>
        <w:spacing w:beforeAutospacing="0" w:afterAutospacing="0"/>
        <w:ind w:left="360"/>
        <w:jc w:val="both"/>
        <w:rPr>
          <w:b/>
        </w:rPr>
      </w:pPr>
    </w:p>
    <w:p w:rsidR="003875EA" w:rsidRPr="003875EA" w:rsidRDefault="003875EA" w:rsidP="00323C69">
      <w:pPr>
        <w:pStyle w:val="NormlWeb"/>
        <w:spacing w:beforeAutospacing="0" w:afterAutospacing="0"/>
        <w:ind w:left="360"/>
        <w:jc w:val="both"/>
        <w:rPr>
          <w:b/>
        </w:rPr>
      </w:pPr>
      <w:r w:rsidRPr="003875EA">
        <w:rPr>
          <w:b/>
        </w:rPr>
        <w:t xml:space="preserve">Egyesületi közgyűlések. </w:t>
      </w:r>
    </w:p>
    <w:p w:rsidR="003875EA" w:rsidRDefault="003875EA" w:rsidP="00323C69">
      <w:pPr>
        <w:pStyle w:val="NormlWeb"/>
        <w:spacing w:beforeAutospacing="0" w:afterAutospacing="0"/>
        <w:ind w:left="360"/>
        <w:jc w:val="both"/>
      </w:pPr>
      <w:r>
        <w:t xml:space="preserve">2024 január 27-én tartottuk az évkezdő megbeszélésünket. Itt az éves feladatokról és kitüntetésekről döntöttünk. </w:t>
      </w:r>
    </w:p>
    <w:p w:rsidR="003875EA" w:rsidRDefault="003875EA" w:rsidP="00323C69">
      <w:pPr>
        <w:pStyle w:val="NormlWeb"/>
        <w:spacing w:beforeAutospacing="0" w:afterAutospacing="0"/>
        <w:ind w:left="360"/>
        <w:jc w:val="both"/>
      </w:pPr>
      <w:r>
        <w:t xml:space="preserve">2024 július 8-10 között ünnepeltük egyesületünk fennállásának 35. évfordulóját. </w:t>
      </w:r>
    </w:p>
    <w:p w:rsidR="003875EA" w:rsidRPr="003209B5" w:rsidRDefault="003875EA" w:rsidP="00323C69">
      <w:pPr>
        <w:pStyle w:val="NormlWeb"/>
        <w:spacing w:beforeAutospacing="0" w:afterAutospacing="0"/>
        <w:ind w:left="360"/>
        <w:jc w:val="both"/>
      </w:pPr>
      <w:r>
        <w:t xml:space="preserve">2024 szeptember 17-én tartottuk tanévkezdő értekezletünket. </w:t>
      </w:r>
    </w:p>
    <w:p w:rsidR="005507EB" w:rsidRPr="00C45972" w:rsidRDefault="005507EB" w:rsidP="005507EB">
      <w:pPr>
        <w:pStyle w:val="Nincstrkz"/>
      </w:pPr>
    </w:p>
    <w:p w:rsidR="005507EB" w:rsidRPr="005507EB" w:rsidRDefault="005507EB">
      <w:pPr>
        <w:rPr>
          <w:b/>
        </w:rPr>
      </w:pPr>
      <w:r w:rsidRPr="005507EB">
        <w:rPr>
          <w:b/>
        </w:rPr>
        <w:t>Egyesületünk éves tevékenysége: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0"/>
        <w:gridCol w:w="6973"/>
      </w:tblGrid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7117" w:type="dxa"/>
          </w:tcPr>
          <w:p w:rsidR="00231BD7" w:rsidRPr="00231BD7" w:rsidRDefault="00231BD7" w:rsidP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évkezdő megbeszélés, versenyek feladatai: továbbjutók értesítése, előzetes feladatok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7117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orszá</w:t>
            </w:r>
            <w:r w:rsidR="003875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gos döntők – részvevők száma 550</w:t>
            </w:r>
            <w:r w:rsidRPr="00231BD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 000 fő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7117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parlamen</w:t>
            </w:r>
            <w:r w:rsidR="003875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ti különóra - részvevők száma 12</w:t>
            </w:r>
            <w:r w:rsidRPr="00231BD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0 000 fő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7117" w:type="dxa"/>
          </w:tcPr>
          <w:p w:rsidR="00231BD7" w:rsidRPr="00231BD7" w:rsidRDefault="003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Szekszárd 35 éves </w:t>
            </w:r>
            <w:r w:rsidR="00231BD7" w:rsidRPr="00231BD7">
              <w:rPr>
                <w:rFonts w:ascii="Times New Roman" w:hAnsi="Times New Roman" w:cs="Times New Roman"/>
                <w:sz w:val="24"/>
                <w:szCs w:val="24"/>
              </w:rPr>
              <w:t>SZAKE találkozó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7117" w:type="dxa"/>
          </w:tcPr>
          <w:p w:rsidR="00231BD7" w:rsidRPr="00231BD7" w:rsidRDefault="00231BD7" w:rsidP="00231BD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tanévkezdő megbeszélés</w:t>
            </w:r>
          </w:p>
          <w:p w:rsidR="00231BD7" w:rsidRPr="00231BD7" w:rsidRDefault="00231BD7" w:rsidP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hu-HU"/>
              </w:rPr>
              <w:t>versenyek meghirdetése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7117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versenyek első forduló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7117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versenyek második forduló</w:t>
            </w:r>
          </w:p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honvédelmi tábor</w:t>
            </w:r>
          </w:p>
        </w:tc>
      </w:tr>
      <w:tr w:rsidR="00231BD7" w:rsidRPr="00231BD7" w:rsidTr="00231BD7">
        <w:tc>
          <w:tcPr>
            <w:tcW w:w="1526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117" w:type="dxa"/>
          </w:tcPr>
          <w:p w:rsidR="00231BD7" w:rsidRPr="00231BD7" w:rsidRDefault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verseny internetes fordulóinak zárása</w:t>
            </w:r>
          </w:p>
        </w:tc>
      </w:tr>
    </w:tbl>
    <w:p w:rsidR="00986428" w:rsidRDefault="00986428" w:rsidP="00986428">
      <w:pPr>
        <w:pStyle w:val="Nincstrkz"/>
      </w:pPr>
    </w:p>
    <w:p w:rsidR="00986428" w:rsidRDefault="00986428" w:rsidP="00986428">
      <w:pPr>
        <w:pStyle w:val="Nincstrkz"/>
      </w:pPr>
      <w:r>
        <w:t>Továbbra is aktívan kívánunk együttműködni az országos s</w:t>
      </w:r>
      <w:r w:rsidR="001C475C">
        <w:t>zövetséggel és a tagszervezetek</w:t>
      </w:r>
      <w:r>
        <w:t xml:space="preserve">kel. </w:t>
      </w:r>
    </w:p>
    <w:p w:rsidR="001C70C8" w:rsidRDefault="001C70C8" w:rsidP="00986428">
      <w:pPr>
        <w:pStyle w:val="Nincstrkz"/>
      </w:pPr>
    </w:p>
    <w:p w:rsidR="001C70C8" w:rsidRDefault="001C70C8" w:rsidP="00986428">
      <w:pPr>
        <w:pStyle w:val="Nincstrkz"/>
      </w:pPr>
      <w:r>
        <w:t xml:space="preserve">Terveink a 2025-ös évben: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5"/>
        <w:gridCol w:w="7218"/>
      </w:tblGrid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január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>évkezdő közgyűlés</w:t>
            </w:r>
          </w:p>
        </w:tc>
      </w:tr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március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>közismereti versenyek /2025.03.22</w:t>
            </w:r>
            <w:bookmarkStart w:id="0" w:name="_GoBack"/>
            <w:bookmarkEnd w:id="0"/>
          </w:p>
        </w:tc>
      </w:tr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április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>parlamenti különóra</w:t>
            </w:r>
          </w:p>
        </w:tc>
      </w:tr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június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>SZAKE találkozó</w:t>
            </w:r>
          </w:p>
        </w:tc>
      </w:tr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szeptember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>tanévkezdő közgyűlés</w:t>
            </w:r>
          </w:p>
        </w:tc>
      </w:tr>
      <w:tr w:rsidR="001C70C8" w:rsidTr="001C70C8">
        <w:trPr>
          <w:trHeight w:val="377"/>
        </w:trPr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október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>közismereti versenyek meghirdetése</w:t>
            </w:r>
          </w:p>
        </w:tc>
      </w:tr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 xml:space="preserve">november </w:t>
            </w:r>
          </w:p>
        </w:tc>
        <w:tc>
          <w:tcPr>
            <w:tcW w:w="7364" w:type="dxa"/>
          </w:tcPr>
          <w:p w:rsidR="001C70C8" w:rsidRPr="001C70C8" w:rsidRDefault="001C70C8" w:rsidP="001C70C8">
            <w:pP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shd w:val="clear" w:color="auto" w:fill="FFFFFF"/>
                <w:lang w:eastAsia="hu-HU"/>
              </w:rPr>
            </w:pPr>
            <w:r>
              <w:t>Apáczaitól- Klebelsberg</w:t>
            </w:r>
            <w:hyperlink r:id="rId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ig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neveléstudományi verseny és konferencia</w:t>
            </w:r>
          </w:p>
        </w:tc>
      </w:tr>
      <w:tr w:rsidR="001C70C8" w:rsidTr="001C70C8">
        <w:tc>
          <w:tcPr>
            <w:tcW w:w="1129" w:type="dxa"/>
          </w:tcPr>
          <w:p w:rsidR="001C70C8" w:rsidRDefault="001C70C8" w:rsidP="00986428">
            <w:pPr>
              <w:pStyle w:val="Nincstrkz"/>
            </w:pPr>
            <w:r>
              <w:t>december</w:t>
            </w:r>
          </w:p>
        </w:tc>
        <w:tc>
          <w:tcPr>
            <w:tcW w:w="7364" w:type="dxa"/>
          </w:tcPr>
          <w:p w:rsidR="001C70C8" w:rsidRDefault="001C70C8" w:rsidP="00986428">
            <w:pPr>
              <w:pStyle w:val="Nincstrkz"/>
            </w:pPr>
            <w:r>
              <w:t xml:space="preserve">közismereti versenyek </w:t>
            </w:r>
            <w:r>
              <w:t>internetes fordulójának a zárása</w:t>
            </w:r>
          </w:p>
        </w:tc>
      </w:tr>
    </w:tbl>
    <w:p w:rsidR="005507EB" w:rsidRDefault="005507EB" w:rsidP="00986428">
      <w:pPr>
        <w:pStyle w:val="Nincstrkz"/>
      </w:pPr>
    </w:p>
    <w:p w:rsidR="005507EB" w:rsidRDefault="005507EB" w:rsidP="00986428">
      <w:pPr>
        <w:pStyle w:val="Nincstrkz"/>
      </w:pPr>
    </w:p>
    <w:p w:rsidR="005507EB" w:rsidRDefault="005507EB" w:rsidP="005507EB">
      <w:pPr>
        <w:pStyle w:val="Nincstrkz"/>
        <w:jc w:val="center"/>
      </w:pPr>
      <w:r>
        <w:t>Tisztelettel:</w:t>
      </w:r>
    </w:p>
    <w:p w:rsidR="001C475C" w:rsidRDefault="001C475C" w:rsidP="00986428">
      <w:pPr>
        <w:pStyle w:val="Nincstrkz"/>
      </w:pPr>
    </w:p>
    <w:p w:rsidR="001C475C" w:rsidRPr="00986428" w:rsidRDefault="001C475C" w:rsidP="001C475C">
      <w:pPr>
        <w:pStyle w:val="Nincstrkz"/>
        <w:jc w:val="center"/>
      </w:pPr>
      <w:r>
        <w:t>Szucsik Ágnes elnök</w:t>
      </w:r>
    </w:p>
    <w:p w:rsidR="00986428" w:rsidRDefault="001C70C8">
      <w:r>
        <w:t>2025</w:t>
      </w:r>
      <w:r w:rsidR="003875EA">
        <w:t>.január 12</w:t>
      </w:r>
    </w:p>
    <w:p w:rsidR="00986428" w:rsidRDefault="00986428"/>
    <w:sectPr w:rsidR="00986428" w:rsidSect="005507EB">
      <w:pgSz w:w="11906" w:h="16838"/>
      <w:pgMar w:top="284" w:right="1418" w:bottom="153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5F11"/>
    <w:multiLevelType w:val="hybridMultilevel"/>
    <w:tmpl w:val="AB6490E8"/>
    <w:lvl w:ilvl="0" w:tplc="A536808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D692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485C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EA5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02C0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D00A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5C73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0A6E5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2440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AA66F10"/>
    <w:multiLevelType w:val="hybridMultilevel"/>
    <w:tmpl w:val="10B69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54EA"/>
    <w:multiLevelType w:val="hybridMultilevel"/>
    <w:tmpl w:val="B1129308"/>
    <w:lvl w:ilvl="0" w:tplc="FFD436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A74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088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272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419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A16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6FE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CB3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AA7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28"/>
    <w:rsid w:val="000E5503"/>
    <w:rsid w:val="001C475C"/>
    <w:rsid w:val="001C70C8"/>
    <w:rsid w:val="00231BD7"/>
    <w:rsid w:val="002466C2"/>
    <w:rsid w:val="002D0428"/>
    <w:rsid w:val="00323C69"/>
    <w:rsid w:val="003875EA"/>
    <w:rsid w:val="005507EB"/>
    <w:rsid w:val="0059786B"/>
    <w:rsid w:val="00617435"/>
    <w:rsid w:val="00986428"/>
    <w:rsid w:val="009E11B3"/>
    <w:rsid w:val="00BA4D87"/>
    <w:rsid w:val="00DB60BB"/>
    <w:rsid w:val="00EB0F75"/>
    <w:rsid w:val="00ED4173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3384A-615C-4589-AE33-1871100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86428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2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3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31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line.hu/cimke/Klebelsberg%20%C3%89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Szucsik Ági</dc:creator>
  <cp:lastModifiedBy>Microsoft-fiók</cp:lastModifiedBy>
  <cp:revision>2</cp:revision>
  <dcterms:created xsi:type="dcterms:W3CDTF">2025-01-11T10:12:00Z</dcterms:created>
  <dcterms:modified xsi:type="dcterms:W3CDTF">2025-01-11T10:12:00Z</dcterms:modified>
</cp:coreProperties>
</file>